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6D5705A0" w14:textId="6B9B356A" w:rsidR="00A95DDC" w:rsidRPr="002D43C2" w:rsidRDefault="00F053B5"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w:t>
      </w:r>
      <w:bookmarkStart w:id="0" w:name="_GoBack"/>
      <w:bookmarkEnd w:id="0"/>
      <w:r>
        <w:rPr>
          <w:rFonts w:ascii="ＭＳ Ｐゴシック" w:eastAsia="ＭＳ Ｐゴシック" w:hAnsi="ＭＳ Ｐゴシック" w:cs="ＭＳ 明朝" w:hint="eastAsia"/>
          <w:color w:val="auto"/>
          <w:sz w:val="24"/>
          <w:szCs w:val="22"/>
        </w:rPr>
        <w:t>和元</w:t>
      </w:r>
      <w:r w:rsidR="00B85ADD">
        <w:rPr>
          <w:rFonts w:ascii="ＭＳ Ｐゴシック" w:eastAsia="ＭＳ Ｐゴシック" w:hAnsi="ＭＳ Ｐゴシック" w:cs="ＭＳ 明朝" w:hint="eastAsia"/>
          <w:color w:val="auto"/>
          <w:sz w:val="24"/>
          <w:szCs w:val="22"/>
        </w:rPr>
        <w:t>年度</w:t>
      </w:r>
      <w:r>
        <w:rPr>
          <w:rFonts w:ascii="ＭＳ Ｐゴシック" w:eastAsia="ＭＳ Ｐゴシック" w:hAnsi="ＭＳ Ｐゴシック" w:cs="ＭＳ 明朝" w:hint="eastAsia"/>
          <w:color w:val="auto"/>
          <w:sz w:val="24"/>
          <w:szCs w:val="22"/>
        </w:rPr>
        <w:t>山形</w:t>
      </w:r>
      <w:r w:rsidR="00A95DDC" w:rsidRPr="002D43C2">
        <w:rPr>
          <w:rFonts w:ascii="ＭＳ Ｐゴシック" w:eastAsia="ＭＳ Ｐゴシック" w:hAnsi="ＭＳ Ｐゴシック" w:cs="ＭＳ 明朝" w:hint="eastAsia"/>
          <w:color w:val="auto"/>
          <w:sz w:val="24"/>
          <w:szCs w:val="22"/>
        </w:rPr>
        <w:t>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A95DDC" w:rsidRPr="002D43C2">
        <w:rPr>
          <w:rFonts w:ascii="ＭＳ Ｐゴシック" w:eastAsia="ＭＳ Ｐゴシック" w:hAnsi="ＭＳ Ｐゴシック" w:cs="ＭＳ 明朝" w:hint="eastAsia"/>
          <w:color w:val="auto"/>
          <w:sz w:val="24"/>
          <w:szCs w:val="22"/>
        </w:rPr>
        <w:t>補助金（設備投資等促進事業）</w:t>
      </w:r>
    </w:p>
    <w:p w14:paraId="3E7FC76E" w14:textId="77777777" w:rsidR="00A95DDC" w:rsidRPr="002D43C2" w:rsidRDefault="00A95DDC" w:rsidP="00F06D1C">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7777777"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2E87F397" w14:textId="0EB22FC6"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324C67">
        <w:rPr>
          <w:rFonts w:ascii="ＭＳ Ｐゴシック" w:eastAsia="ＭＳ Ｐゴシック" w:hAnsi="ＭＳ Ｐゴシック" w:hint="eastAsia"/>
          <w:sz w:val="22"/>
          <w:szCs w:val="22"/>
        </w:rPr>
        <w:t>実施し、効果的な</w:t>
      </w:r>
      <w:r w:rsidR="00F06D1C">
        <w:rPr>
          <w:rFonts w:ascii="ＭＳ Ｐゴシック" w:eastAsia="ＭＳ Ｐゴシック" w:hAnsi="ＭＳ Ｐゴシック" w:hint="eastAsia"/>
          <w:sz w:val="22"/>
          <w:szCs w:val="22"/>
        </w:rPr>
        <w:t>事業化</w:t>
      </w:r>
      <w:r w:rsidR="00324C67">
        <w:rPr>
          <w:rFonts w:ascii="ＭＳ Ｐゴシック" w:eastAsia="ＭＳ Ｐゴシック" w:hAnsi="ＭＳ Ｐゴシック" w:hint="eastAsia"/>
          <w:sz w:val="22"/>
          <w:szCs w:val="22"/>
        </w:rPr>
        <w:t>が進められる</w:t>
      </w:r>
      <w:r w:rsidR="00F06D1C">
        <w:rPr>
          <w:rFonts w:ascii="ＭＳ Ｐゴシック" w:eastAsia="ＭＳ Ｐゴシック" w:hAnsi="ＭＳ Ｐゴシック" w:hint="eastAsia"/>
          <w:sz w:val="22"/>
          <w:szCs w:val="22"/>
        </w:rPr>
        <w:t>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09204015"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DF3EF5">
        <w:rPr>
          <w:rFonts w:ascii="ＭＳ ゴシック" w:eastAsia="ＭＳ ゴシック" w:hAnsi="ＭＳ ゴシック" w:cs="ＭＳ 明朝" w:hint="eastAsia"/>
          <w:color w:val="auto"/>
          <w:sz w:val="16"/>
          <w:szCs w:val="16"/>
        </w:rPr>
        <w:t>の</w:t>
      </w:r>
      <w:r w:rsidR="00324C67">
        <w:rPr>
          <w:rFonts w:ascii="ＭＳ ゴシック" w:eastAsia="ＭＳ ゴシック" w:hAnsi="ＭＳ ゴシック" w:cs="ＭＳ 明朝" w:hint="eastAsia"/>
          <w:color w:val="auto"/>
          <w:sz w:val="16"/>
          <w:szCs w:val="16"/>
        </w:rPr>
        <w:t>２次</w:t>
      </w:r>
      <w:r w:rsidR="00DF3EF5">
        <w:rPr>
          <w:rFonts w:ascii="ＭＳ ゴシック" w:eastAsia="ＭＳ ゴシック" w:hAnsi="ＭＳ ゴシック" w:cs="ＭＳ 明朝" w:hint="eastAsia"/>
          <w:color w:val="auto"/>
          <w:sz w:val="16"/>
          <w:szCs w:val="16"/>
        </w:rPr>
        <w:t>公募要領３７</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588D3730" w14:textId="35FF3951" w:rsidR="008664EC" w:rsidRPr="006D20B4" w:rsidRDefault="00773DCF"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見直し内容</w:t>
            </w:r>
          </w:p>
        </w:tc>
        <w:tc>
          <w:tcPr>
            <w:tcW w:w="9224" w:type="dxa"/>
            <w:tcBorders>
              <w:top w:val="single" w:sz="12" w:space="0" w:color="auto"/>
              <w:left w:val="single" w:sz="4" w:space="0" w:color="auto"/>
              <w:bottom w:val="single" w:sz="4" w:space="0" w:color="auto"/>
              <w:right w:val="single" w:sz="12" w:space="0" w:color="auto"/>
            </w:tcBorders>
          </w:tcPr>
          <w:p w14:paraId="0173940E" w14:textId="5EEB0F2B" w:rsidR="008664EC" w:rsidRDefault="00F06D1C"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w:t>
            </w:r>
            <w:r w:rsidR="008664EC">
              <w:rPr>
                <w:rFonts w:ascii="ＭＳ Ｐゴシック" w:eastAsia="ＭＳ Ｐゴシック" w:hAnsi="ＭＳ Ｐゴシック" w:cs="Century" w:hint="eastAsia"/>
                <w:sz w:val="20"/>
              </w:rPr>
              <w:t>に☑</w:t>
            </w:r>
          </w:p>
          <w:p w14:paraId="4A038E3D" w14:textId="729FB7A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3CF27E2A" w14:textId="0A3E4835" w:rsidR="008664EC" w:rsidRPr="006D20B4" w:rsidRDefault="008664EC" w:rsidP="008664EC">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w:t>
            </w:r>
            <w:r w:rsidR="00F06D1C" w:rsidRPr="00894100">
              <w:rPr>
                <w:rFonts w:ascii="ＭＳ Ｐゴシック" w:eastAsia="ＭＳ Ｐゴシック" w:hAnsi="ＭＳ Ｐゴシック" w:cs="Century" w:hint="eastAsia"/>
              </w:rPr>
              <w:t>「２．事業内容」も下記のとおり見直した。</w:t>
            </w:r>
          </w:p>
        </w:tc>
      </w:tr>
      <w:tr w:rsidR="00F06D1C" w:rsidRPr="006D20B4" w14:paraId="72F68A94" w14:textId="77777777" w:rsidTr="00205AB0">
        <w:trPr>
          <w:cantSplit/>
          <w:trHeight w:val="1297"/>
        </w:trPr>
        <w:tc>
          <w:tcPr>
            <w:tcW w:w="586" w:type="dxa"/>
            <w:vMerge/>
            <w:tcBorders>
              <w:left w:val="single" w:sz="12" w:space="0" w:color="auto"/>
              <w:right w:val="single" w:sz="4" w:space="0" w:color="auto"/>
            </w:tcBorders>
            <w:textDirection w:val="tbRlV"/>
          </w:tcPr>
          <w:p w14:paraId="669D481F" w14:textId="77777777" w:rsidR="00F06D1C" w:rsidRPr="006D20B4" w:rsidRDefault="00F06D1C" w:rsidP="008664EC">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09C4BB9E" w14:textId="45AAC50E" w:rsidR="00F06D1C" w:rsidRPr="00894100" w:rsidRDefault="00894100" w:rsidP="00F06D1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w:t>
            </w:r>
            <w:r w:rsidR="00F06D1C" w:rsidRPr="00894100">
              <w:rPr>
                <w:rFonts w:ascii="ＭＳ Ｐゴシック" w:eastAsia="ＭＳ Ｐゴシック" w:hAnsi="ＭＳ Ｐゴシック" w:cs="Century" w:hint="eastAsia"/>
              </w:rPr>
              <w:t>の見直し内容＊1</w:t>
            </w:r>
          </w:p>
          <w:p w14:paraId="3AE4B4BD" w14:textId="3523444C" w:rsidR="00F06D1C" w:rsidRPr="006D20B4" w:rsidRDefault="00F06D1C" w:rsidP="008664EC">
            <w:pPr>
              <w:rPr>
                <w:rFonts w:ascii="ＭＳ Ｐゴシック" w:eastAsia="ＭＳ Ｐゴシック" w:hAnsi="ＭＳ Ｐゴシック" w:cs="Century"/>
                <w:sz w:val="18"/>
                <w:szCs w:val="18"/>
              </w:rPr>
            </w:pP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1676FFF7"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sidR="00A25ED1">
        <w:rPr>
          <w:rFonts w:ascii="ＭＳ Ｐゴシック" w:eastAsia="ＭＳ Ｐゴシック" w:hAnsi="ＭＳ Ｐゴシック" w:hint="eastAsia"/>
          <w:sz w:val="16"/>
          <w:szCs w:val="16"/>
        </w:rPr>
        <w:t>30年度補正ものづくり・商業・サービス生産性</w:t>
      </w:r>
      <w:r w:rsidR="00F06D1C">
        <w:rPr>
          <w:rFonts w:ascii="ＭＳ Ｐゴシック" w:eastAsia="ＭＳ Ｐゴシック" w:hAnsi="ＭＳ Ｐゴシック" w:hint="eastAsia"/>
          <w:sz w:val="16"/>
          <w:szCs w:val="16"/>
        </w:rPr>
        <w:t>向上</w:t>
      </w:r>
      <w:r w:rsidR="00A25ED1">
        <w:rPr>
          <w:rFonts w:ascii="ＭＳ Ｐゴシック" w:eastAsia="ＭＳ Ｐゴシック" w:hAnsi="ＭＳ Ｐゴシック" w:hint="eastAsia"/>
          <w:sz w:val="16"/>
          <w:szCs w:val="16"/>
        </w:rPr>
        <w:t>促進</w:t>
      </w:r>
      <w:r w:rsidRPr="008A370D">
        <w:rPr>
          <w:rFonts w:ascii="ＭＳ Ｐゴシック" w:eastAsia="ＭＳ Ｐゴシック" w:hAnsi="ＭＳ Ｐゴシック" w:hint="eastAsia"/>
          <w:sz w:val="16"/>
          <w:szCs w:val="16"/>
        </w:rPr>
        <w:t>補助金</w:t>
      </w:r>
      <w:r w:rsidR="00DF3EF5">
        <w:rPr>
          <w:rFonts w:ascii="ＭＳ Ｐゴシック" w:eastAsia="ＭＳ Ｐゴシック" w:hAnsi="ＭＳ Ｐゴシック" w:hint="eastAsia"/>
          <w:sz w:val="16"/>
          <w:szCs w:val="16"/>
        </w:rPr>
        <w:t>（２次公募）</w:t>
      </w:r>
      <w:r>
        <w:rPr>
          <w:rFonts w:ascii="ＭＳ Ｐゴシック" w:eastAsia="ＭＳ Ｐゴシック" w:hAnsi="ＭＳ Ｐゴシック" w:hint="eastAsia"/>
          <w:sz w:val="16"/>
          <w:szCs w:val="16"/>
        </w:rPr>
        <w:t>」</w:t>
      </w:r>
      <w:r w:rsidR="00F06D1C">
        <w:rPr>
          <w:rFonts w:ascii="ＭＳ Ｐゴシック" w:eastAsia="ＭＳ Ｐゴシック" w:hAnsi="ＭＳ Ｐゴシック" w:hint="eastAsia"/>
          <w:sz w:val="16"/>
          <w:szCs w:val="16"/>
        </w:rPr>
        <w:t>に応募した事業</w:t>
      </w:r>
      <w:r w:rsidR="00894100">
        <w:rPr>
          <w:rFonts w:ascii="ＭＳ Ｐゴシック" w:eastAsia="ＭＳ Ｐゴシック" w:hAnsi="ＭＳ Ｐゴシック" w:hint="eastAsia"/>
          <w:sz w:val="16"/>
          <w:szCs w:val="16"/>
        </w:rPr>
        <w:t>計画</w:t>
      </w:r>
      <w:r w:rsidR="00F06D1C">
        <w:rPr>
          <w:rFonts w:ascii="ＭＳ Ｐゴシック" w:eastAsia="ＭＳ Ｐゴシック" w:hAnsi="ＭＳ Ｐゴシック" w:hint="eastAsia"/>
          <w:sz w:val="16"/>
          <w:szCs w:val="16"/>
        </w:rPr>
        <w:t>から見直した内容</w:t>
      </w:r>
      <w:r w:rsidRPr="006D20B4">
        <w:rPr>
          <w:rFonts w:ascii="ＭＳ Ｐゴシック" w:eastAsia="ＭＳ Ｐゴシック" w:hAnsi="ＭＳ Ｐゴシック" w:hint="eastAsia"/>
          <w:sz w:val="16"/>
          <w:szCs w:val="16"/>
        </w:rPr>
        <w:t>を、簡潔かつ具体的にまとめて記載してください。</w:t>
      </w:r>
      <w:r w:rsidR="00894100">
        <w:rPr>
          <w:rFonts w:ascii="ＭＳ Ｐゴシック" w:eastAsia="ＭＳ Ｐゴシック" w:hAnsi="ＭＳ Ｐゴシック" w:hint="eastAsia"/>
          <w:sz w:val="16"/>
          <w:szCs w:val="16"/>
        </w:rPr>
        <w:t>（「４．経費明細表」及び「５．資金調達内訳」のみ見直した場合は記載不要）</w:t>
      </w:r>
    </w:p>
    <w:p w14:paraId="651E4E55" w14:textId="54E06570"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＊2事業</w:t>
      </w:r>
      <w:r w:rsidR="00324C67">
        <w:rPr>
          <w:rFonts w:ascii="ＭＳ Ｐゴシック" w:eastAsia="ＭＳ Ｐゴシック" w:hAnsi="ＭＳ Ｐゴシック" w:hint="eastAsia"/>
          <w:sz w:val="16"/>
          <w:szCs w:val="16"/>
        </w:rPr>
        <w:t>計画に</w:t>
      </w:r>
      <w:r w:rsidRPr="006D20B4">
        <w:rPr>
          <w:rFonts w:ascii="ＭＳ Ｐゴシック" w:eastAsia="ＭＳ Ｐゴシック" w:hAnsi="ＭＳ Ｐゴシック" w:hint="eastAsia"/>
          <w:sz w:val="16"/>
          <w:szCs w:val="16"/>
        </w:rPr>
        <w:t>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00324C67">
        <w:rPr>
          <w:rFonts w:ascii="ＭＳ Ｐゴシック" w:eastAsia="ＭＳ Ｐゴシック" w:hAnsi="ＭＳ Ｐゴシック" w:hint="eastAsia"/>
          <w:sz w:val="16"/>
          <w:szCs w:val="16"/>
        </w:rPr>
        <w:t>や</w:t>
      </w:r>
      <w:r w:rsidRPr="006D20B4">
        <w:rPr>
          <w:rFonts w:ascii="ＭＳ Ｐゴシック" w:eastAsia="ＭＳ Ｐゴシック" w:hAnsi="ＭＳ Ｐゴシック" w:hint="eastAsia"/>
          <w:sz w:val="16"/>
          <w:szCs w:val="16"/>
        </w:rPr>
        <w:t>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4C67"/>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EF5"/>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3B5"/>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8A9B-0AF0-44B8-B277-868551F7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2019-10-01T04:27:00Z</dcterms:created>
  <dcterms:modified xsi:type="dcterms:W3CDTF">2019-10-01T04:27:00Z</dcterms:modified>
</cp:coreProperties>
</file>